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5F" w:rsidRDefault="00A5465F" w:rsidP="00417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D54" w:rsidRDefault="00417D54" w:rsidP="00417D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Ferdi Kaza Sigortası Hakkında Bilgilendirme</w:t>
      </w:r>
    </w:p>
    <w:p w:rsidR="00417D54" w:rsidRDefault="00417D54" w:rsidP="00417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D54" w:rsidRDefault="00AE4A31" w:rsidP="00AE4A31">
      <w:pPr>
        <w:jc w:val="both"/>
        <w:rPr>
          <w:rFonts w:ascii="Times New Roman" w:hAnsi="Times New Roman" w:cs="Times New Roman"/>
          <w:sz w:val="24"/>
          <w:szCs w:val="24"/>
        </w:rPr>
      </w:pPr>
      <w:r w:rsidRPr="00AE4A31">
        <w:rPr>
          <w:rFonts w:ascii="Times New Roman" w:hAnsi="Times New Roman" w:cs="Times New Roman"/>
          <w:sz w:val="24"/>
          <w:szCs w:val="24"/>
        </w:rPr>
        <w:t xml:space="preserve">Poliçesi başlamış üyeler </w:t>
      </w:r>
      <w:r w:rsidR="00584001">
        <w:rPr>
          <w:rFonts w:ascii="Times New Roman" w:hAnsi="Times New Roman" w:cs="Times New Roman"/>
          <w:sz w:val="24"/>
          <w:szCs w:val="24"/>
        </w:rPr>
        <w:t>aşağıda ile</w:t>
      </w:r>
      <w:r w:rsidR="00A5465F">
        <w:rPr>
          <w:rFonts w:ascii="Times New Roman" w:hAnsi="Times New Roman" w:cs="Times New Roman"/>
          <w:sz w:val="24"/>
          <w:szCs w:val="24"/>
        </w:rPr>
        <w:t>tişim bilgileri bulunan sigorta uzmanı</w:t>
      </w:r>
      <w:r w:rsidR="00584001">
        <w:rPr>
          <w:rFonts w:ascii="Times New Roman" w:hAnsi="Times New Roman" w:cs="Times New Roman"/>
          <w:sz w:val="24"/>
          <w:szCs w:val="24"/>
        </w:rPr>
        <w:t xml:space="preserve"> ile iletişime geçip</w:t>
      </w:r>
      <w:r w:rsidRPr="00AE4A31">
        <w:rPr>
          <w:rFonts w:ascii="Times New Roman" w:hAnsi="Times New Roman" w:cs="Times New Roman"/>
          <w:sz w:val="24"/>
          <w:szCs w:val="24"/>
        </w:rPr>
        <w:t xml:space="preserve"> </w:t>
      </w:r>
      <w:r w:rsidR="00584001">
        <w:rPr>
          <w:rFonts w:ascii="Times New Roman" w:hAnsi="Times New Roman" w:cs="Times New Roman"/>
          <w:sz w:val="24"/>
          <w:szCs w:val="24"/>
        </w:rPr>
        <w:t xml:space="preserve">oluşabilecek </w:t>
      </w:r>
      <w:r w:rsidRPr="00AE4A31">
        <w:rPr>
          <w:rFonts w:ascii="Times New Roman" w:hAnsi="Times New Roman" w:cs="Times New Roman"/>
          <w:sz w:val="24"/>
          <w:szCs w:val="24"/>
        </w:rPr>
        <w:t>kaza sonrası sormak iste</w:t>
      </w:r>
      <w:r w:rsidR="00584001">
        <w:rPr>
          <w:rFonts w:ascii="Times New Roman" w:hAnsi="Times New Roman" w:cs="Times New Roman"/>
          <w:sz w:val="24"/>
          <w:szCs w:val="24"/>
        </w:rPr>
        <w:t>diklerini</w:t>
      </w:r>
      <w:r w:rsidRPr="00AE4A31">
        <w:rPr>
          <w:rFonts w:ascii="Times New Roman" w:hAnsi="Times New Roman" w:cs="Times New Roman"/>
          <w:sz w:val="24"/>
          <w:szCs w:val="24"/>
        </w:rPr>
        <w:t xml:space="preserve"> danışabilirler. </w:t>
      </w:r>
    </w:p>
    <w:p w:rsidR="00AE4A31" w:rsidRPr="00AE4A31" w:rsidRDefault="00584001" w:rsidP="00AE4A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Sigorta ile ilgili detaylı bilgiler aşağıda yer almaktadır:</w:t>
      </w:r>
      <w:bookmarkStart w:id="0" w:name="_GoBack"/>
      <w:bookmarkEnd w:id="0"/>
    </w:p>
    <w:p w:rsidR="00AE4A31" w:rsidRDefault="00AE4A31" w:rsidP="00AE4A31"/>
    <w:p w:rsidR="00AE4A31" w:rsidRPr="00417D54" w:rsidRDefault="00AE4A31" w:rsidP="00AE4A3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17D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Özet Bilgi</w:t>
      </w:r>
    </w:p>
    <w:p w:rsidR="00AE4A31" w:rsidRDefault="00AE4A31" w:rsidP="00AE4A31">
      <w:pPr>
        <w:numPr>
          <w:ilvl w:val="0"/>
          <w:numId w:val="1"/>
        </w:numPr>
        <w:rPr>
          <w:rFonts w:eastAsia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24 saati kapsıyor mu? (çalışırken ya da evde, yurt içinde, yurt dışında) 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Poliçe</w:t>
      </w:r>
      <w:r w:rsidR="0058400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herhangi bir kısıtlama bulunmamaktadır.</w:t>
      </w:r>
    </w:p>
    <w:p w:rsidR="00AE4A31" w:rsidRDefault="00AE4A31" w:rsidP="00AE4A31">
      <w:pPr>
        <w:numPr>
          <w:ilvl w:val="0"/>
          <w:numId w:val="1"/>
        </w:numPr>
        <w:rPr>
          <w:rFonts w:eastAsia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Tedavi, sadece anlaşmalı hastaneleri mi kapsıyor? Yoksa tedaviye ilişkin giderlerin belgelendirildiği tüm hastaneler geçerli mi? 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Hastane kısıtlama</w:t>
      </w:r>
      <w:r w:rsidR="0058400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sı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bulunmamaktadır.</w:t>
      </w:r>
    </w:p>
    <w:p w:rsidR="00AE4A31" w:rsidRPr="00AE4A31" w:rsidRDefault="00AE4A31" w:rsidP="00AE4A31">
      <w:pPr>
        <w:numPr>
          <w:ilvl w:val="0"/>
          <w:numId w:val="1"/>
        </w:numPr>
        <w:rPr>
          <w:rFonts w:eastAsia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Kaza geçiren ve sigortadan yararlanmak isteyenlerin yapması gereken işlemler nelerdir? Hangi belgeler talep edilmektedir? – 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Teminatlara bağlı istenen belgeler aşağıdadır:</w:t>
      </w:r>
    </w:p>
    <w:p w:rsidR="00AE4A31" w:rsidRDefault="00AE4A31" w:rsidP="00AE4A31">
      <w:pPr>
        <w:ind w:left="720"/>
        <w:rPr>
          <w:rFonts w:eastAsia="Times New Roman"/>
          <w:color w:val="000000"/>
          <w:lang w:eastAsia="tr-TR"/>
        </w:rPr>
      </w:pPr>
    </w:p>
    <w:p w:rsidR="00AE4A31" w:rsidRDefault="00AE4A31" w:rsidP="00417D54">
      <w:pPr>
        <w:jc w:val="both"/>
        <w:rPr>
          <w:color w:val="000000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Ölüm: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 Kaza tutanağı,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rafik kazası ise alkol raporu,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lü muayene tutanağı veya otopsi raporu,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eraset ilamı,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eraset ilamında yer alan yasal varislere ait nüfus cüzdanı fotokopileri,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çık rıza beyanı imzalı ASLI, yasal varislerin güncel IBAN bilgi</w:t>
      </w:r>
      <w:r w:rsidR="00417D5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si</w:t>
      </w:r>
    </w:p>
    <w:p w:rsidR="00AE4A31" w:rsidRDefault="00AE4A31" w:rsidP="00417D54">
      <w:pPr>
        <w:jc w:val="both"/>
        <w:rPr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E4A31" w:rsidRPr="00584001" w:rsidRDefault="00AE4A31" w:rsidP="00417D5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58400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Sürekli Sakatlık: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 Kaza tutanağı,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rafik kazası ise alkol </w:t>
      </w:r>
      <w:r w:rsidR="00417D54"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raporu, sürekli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sakatlık oranını gösteren tam teşekküllü devlet hastanesi raporu, Epikriz raporu,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çık rıza beyanı imzalı aslı, kimlik fotokopisi ve güncel IBAN bilgisi</w:t>
      </w:r>
    </w:p>
    <w:p w:rsidR="00AE4A31" w:rsidRPr="00584001" w:rsidRDefault="00AE4A31" w:rsidP="00417D5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color w:val="000000"/>
          <w:lang w:eastAsia="tr-TR"/>
        </w:rPr>
        <w:t> </w:t>
      </w:r>
    </w:p>
    <w:p w:rsidR="00AE4A31" w:rsidRPr="00584001" w:rsidRDefault="00AE4A31" w:rsidP="00417D5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58400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Tedavi: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 Kaza tutanağı,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rafik kazası ise alkol raporu,  Epikriz raporu,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edavi faturası, </w:t>
      </w:r>
      <w:r w:rsid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58400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çık rıza beyanı imzalı aslı, kimlik fotokopisi ve güncel IBAN bilgisi</w:t>
      </w:r>
      <w:r w:rsidR="00417D5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nin sigorta şirketine gönderilmesi gerekmektedir.</w:t>
      </w:r>
    </w:p>
    <w:p w:rsidR="00AE4A31" w:rsidRDefault="00AE4A31" w:rsidP="00417D54">
      <w:pPr>
        <w:jc w:val="both"/>
        <w:rPr>
          <w:color w:val="000000"/>
          <w:lang w:eastAsia="tr-TR"/>
        </w:rPr>
      </w:pPr>
    </w:p>
    <w:p w:rsidR="00A5465F" w:rsidRDefault="00A5465F" w:rsidP="00AE4A31">
      <w:pPr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AE4A31" w:rsidRDefault="00AE4A31" w:rsidP="00AE4A31">
      <w:pPr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AE4A31" w:rsidRDefault="00AE4A31" w:rsidP="00AE4A31">
      <w:pPr>
        <w:rPr>
          <w:rFonts w:ascii="Times" w:hAnsi="Times" w:cs="Times"/>
          <w:i/>
          <w:iCs/>
          <w:color w:val="000000"/>
          <w:sz w:val="21"/>
          <w:szCs w:val="21"/>
          <w:lang w:eastAsia="tr-TR"/>
        </w:rPr>
      </w:pPr>
      <w:r>
        <w:rPr>
          <w:rFonts w:ascii="Times" w:hAnsi="Times" w:cs="Times"/>
          <w:i/>
          <w:iCs/>
          <w:color w:val="000000"/>
          <w:sz w:val="21"/>
          <w:szCs w:val="21"/>
          <w:lang w:eastAsia="tr-TR"/>
        </w:rPr>
        <w:t>Zeki Cem AKCAN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r>
        <w:rPr>
          <w:rFonts w:ascii="Times" w:hAnsi="Times" w:cs="Times"/>
          <w:color w:val="000000"/>
          <w:sz w:val="21"/>
          <w:szCs w:val="21"/>
          <w:lang w:eastAsia="tr-TR"/>
        </w:rPr>
        <w:t>Sigorta Uzmanı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proofErr w:type="spellStart"/>
      <w:r>
        <w:rPr>
          <w:rFonts w:ascii="Times" w:hAnsi="Times" w:cs="Times"/>
          <w:color w:val="000000"/>
          <w:sz w:val="21"/>
          <w:szCs w:val="21"/>
          <w:lang w:eastAsia="tr-TR"/>
        </w:rPr>
        <w:t>Odeco</w:t>
      </w:r>
      <w:proofErr w:type="spellEnd"/>
      <w:r>
        <w:rPr>
          <w:rFonts w:ascii="Times" w:hAnsi="Times" w:cs="Times"/>
          <w:color w:val="000000"/>
          <w:sz w:val="21"/>
          <w:szCs w:val="21"/>
          <w:lang w:eastAsia="tr-TR"/>
        </w:rPr>
        <w:t xml:space="preserve"> Sigorta A.Ş.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proofErr w:type="spellStart"/>
      <w:proofErr w:type="gramStart"/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Gsm</w:t>
      </w:r>
      <w:proofErr w:type="spellEnd"/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 xml:space="preserve">      :</w:t>
      </w:r>
      <w:r>
        <w:rPr>
          <w:rFonts w:ascii="Times" w:hAnsi="Times" w:cs="Times"/>
          <w:color w:val="000000"/>
          <w:sz w:val="21"/>
          <w:szCs w:val="21"/>
          <w:lang w:eastAsia="tr-TR"/>
        </w:rPr>
        <w:t> </w:t>
      </w:r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0533</w:t>
      </w:r>
      <w:proofErr w:type="gramEnd"/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 xml:space="preserve"> 402 66 46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İş Tel.    :</w:t>
      </w:r>
      <w:r>
        <w:rPr>
          <w:rFonts w:ascii="Times" w:hAnsi="Times" w:cs="Times"/>
          <w:color w:val="000000"/>
          <w:sz w:val="21"/>
          <w:szCs w:val="21"/>
          <w:lang w:eastAsia="tr-TR"/>
        </w:rPr>
        <w:t> 0212 584 00 00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proofErr w:type="gramStart"/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Faks      : </w:t>
      </w:r>
      <w:r>
        <w:rPr>
          <w:rFonts w:ascii="Times" w:hAnsi="Times" w:cs="Times"/>
          <w:color w:val="000000"/>
          <w:sz w:val="21"/>
          <w:szCs w:val="21"/>
          <w:lang w:eastAsia="tr-TR"/>
        </w:rPr>
        <w:t>0212</w:t>
      </w:r>
      <w:proofErr w:type="gramEnd"/>
      <w:r>
        <w:rPr>
          <w:rFonts w:ascii="Times" w:hAnsi="Times" w:cs="Times"/>
          <w:color w:val="000000"/>
          <w:sz w:val="21"/>
          <w:szCs w:val="21"/>
          <w:lang w:eastAsia="tr-TR"/>
        </w:rPr>
        <w:t xml:space="preserve"> 584 00 01</w:t>
      </w:r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E-mail   : </w:t>
      </w:r>
      <w:hyperlink r:id="rId6" w:history="1">
        <w:r>
          <w:rPr>
            <w:rStyle w:val="Kpr"/>
            <w:rFonts w:ascii="Times" w:hAnsi="Times" w:cs="Times"/>
            <w:color w:val="800080"/>
            <w:sz w:val="21"/>
            <w:szCs w:val="21"/>
            <w:lang w:eastAsia="tr-TR"/>
          </w:rPr>
          <w:t>cem.akcan@odecosigorta.com.tr</w:t>
        </w:r>
      </w:hyperlink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  <w:r>
        <w:rPr>
          <w:rFonts w:ascii="Times" w:hAnsi="Times" w:cs="Times"/>
          <w:b/>
          <w:bCs/>
          <w:color w:val="000000"/>
          <w:sz w:val="21"/>
          <w:szCs w:val="21"/>
          <w:lang w:eastAsia="tr-TR"/>
        </w:rPr>
        <w:t>Web       :</w:t>
      </w:r>
      <w:r>
        <w:rPr>
          <w:rFonts w:ascii="Times" w:hAnsi="Times" w:cs="Times"/>
          <w:color w:val="000000"/>
          <w:sz w:val="21"/>
          <w:szCs w:val="21"/>
          <w:lang w:eastAsia="tr-TR"/>
        </w:rPr>
        <w:t> </w:t>
      </w:r>
      <w:hyperlink r:id="rId7" w:history="1">
        <w:r>
          <w:rPr>
            <w:rStyle w:val="Kpr"/>
            <w:rFonts w:ascii="Times" w:hAnsi="Times" w:cs="Times"/>
            <w:sz w:val="21"/>
            <w:szCs w:val="21"/>
            <w:lang w:eastAsia="tr-TR"/>
          </w:rPr>
          <w:t>www.odecosigorta.com.tr</w:t>
        </w:r>
      </w:hyperlink>
    </w:p>
    <w:p w:rsidR="00AE4A31" w:rsidRDefault="00AE4A31" w:rsidP="00AE4A31">
      <w:pPr>
        <w:rPr>
          <w:color w:val="000000"/>
          <w:sz w:val="21"/>
          <w:szCs w:val="21"/>
          <w:lang w:eastAsia="tr-TR"/>
        </w:rPr>
      </w:pPr>
    </w:p>
    <w:sectPr w:rsidR="00AE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91F"/>
    <w:multiLevelType w:val="multilevel"/>
    <w:tmpl w:val="207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1"/>
    <w:rsid w:val="00416929"/>
    <w:rsid w:val="00417D54"/>
    <w:rsid w:val="00584001"/>
    <w:rsid w:val="00A5465F"/>
    <w:rsid w:val="00AE4A31"/>
    <w:rsid w:val="00D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3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4A3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A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3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4A3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A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ecosigort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m.akcan@odecosigort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sys2</cp:lastModifiedBy>
  <cp:revision>2</cp:revision>
  <dcterms:created xsi:type="dcterms:W3CDTF">2020-01-10T13:20:00Z</dcterms:created>
  <dcterms:modified xsi:type="dcterms:W3CDTF">2020-01-10T14:26:00Z</dcterms:modified>
</cp:coreProperties>
</file>